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40018" w14:textId="77777777" w:rsidR="00AA3D58" w:rsidRPr="00AD7582" w:rsidRDefault="00AA3D58" w:rsidP="0005336C">
      <w:pPr>
        <w:keepLines/>
        <w:numPr>
          <w:ilvl w:val="0"/>
          <w:numId w:val="2"/>
        </w:numPr>
        <w:tabs>
          <w:tab w:val="clear" w:pos="720"/>
          <w:tab w:val="num" w:pos="284"/>
          <w:tab w:val="num" w:pos="360"/>
        </w:tabs>
        <w:spacing w:before="240"/>
        <w:ind w:left="284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D7582">
        <w:rPr>
          <w:rFonts w:ascii="Arial" w:hAnsi="Arial" w:cs="Arial"/>
          <w:bCs/>
          <w:spacing w:val="-3"/>
          <w:sz w:val="22"/>
          <w:szCs w:val="22"/>
        </w:rPr>
        <w:t>The Queensland C</w:t>
      </w:r>
      <w:r>
        <w:rPr>
          <w:rFonts w:ascii="Arial" w:hAnsi="Arial" w:cs="Arial"/>
          <w:bCs/>
          <w:spacing w:val="-3"/>
          <w:sz w:val="22"/>
          <w:szCs w:val="22"/>
        </w:rPr>
        <w:t xml:space="preserve">ollege of Teachers </w:t>
      </w:r>
      <w:r w:rsidRPr="00AD7582">
        <w:rPr>
          <w:rFonts w:ascii="Arial" w:hAnsi="Arial" w:cs="Arial"/>
          <w:bCs/>
          <w:spacing w:val="-3"/>
          <w:sz w:val="22"/>
          <w:szCs w:val="22"/>
        </w:rPr>
        <w:t xml:space="preserve">is a statutory body established by the </w:t>
      </w:r>
      <w:r w:rsidRPr="00AD7582">
        <w:rPr>
          <w:rFonts w:ascii="Arial" w:hAnsi="Arial" w:cs="Arial"/>
          <w:bCs/>
          <w:i/>
          <w:spacing w:val="-3"/>
          <w:sz w:val="22"/>
          <w:szCs w:val="22"/>
        </w:rPr>
        <w:t>Education (Queensland C</w:t>
      </w:r>
      <w:r>
        <w:rPr>
          <w:rFonts w:ascii="Arial" w:hAnsi="Arial" w:cs="Arial"/>
          <w:bCs/>
          <w:i/>
          <w:spacing w:val="-3"/>
          <w:sz w:val="22"/>
          <w:szCs w:val="22"/>
        </w:rPr>
        <w:t>ollege of Teachers</w:t>
      </w:r>
      <w:r w:rsidRPr="00AD7582">
        <w:rPr>
          <w:rFonts w:ascii="Arial" w:hAnsi="Arial" w:cs="Arial"/>
          <w:bCs/>
          <w:i/>
          <w:spacing w:val="-3"/>
          <w:sz w:val="22"/>
          <w:szCs w:val="22"/>
        </w:rPr>
        <w:t>) Act 20</w:t>
      </w:r>
      <w:r>
        <w:rPr>
          <w:rFonts w:ascii="Arial" w:hAnsi="Arial" w:cs="Arial"/>
          <w:bCs/>
          <w:i/>
          <w:spacing w:val="-3"/>
          <w:sz w:val="22"/>
          <w:szCs w:val="22"/>
        </w:rPr>
        <w:t>05</w:t>
      </w:r>
      <w:r w:rsidRPr="00AD7582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Pr="00AD7582">
        <w:rPr>
          <w:rFonts w:ascii="Arial" w:hAnsi="Arial" w:cs="Arial"/>
          <w:bCs/>
          <w:spacing w:val="-3"/>
          <w:sz w:val="22"/>
          <w:szCs w:val="22"/>
        </w:rPr>
        <w:t>(the Act).</w:t>
      </w:r>
    </w:p>
    <w:p w14:paraId="015455F0" w14:textId="77777777" w:rsidR="00AA3D58" w:rsidRPr="00AD7582" w:rsidRDefault="00AA3D58" w:rsidP="0005336C">
      <w:pPr>
        <w:keepLines/>
        <w:numPr>
          <w:ilvl w:val="0"/>
          <w:numId w:val="2"/>
        </w:numPr>
        <w:tabs>
          <w:tab w:val="clear" w:pos="720"/>
          <w:tab w:val="num" w:pos="284"/>
          <w:tab w:val="num" w:pos="360"/>
        </w:tabs>
        <w:spacing w:before="240"/>
        <w:ind w:left="284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Chapter 10, p</w:t>
      </w:r>
      <w:r w:rsidRPr="00AD7582">
        <w:rPr>
          <w:rFonts w:ascii="Arial" w:hAnsi="Arial" w:cs="Arial"/>
          <w:bCs/>
          <w:spacing w:val="-3"/>
          <w:sz w:val="22"/>
          <w:szCs w:val="22"/>
        </w:rPr>
        <w:t xml:space="preserve">art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1 of the Act </w:t>
      </w:r>
      <w:r w:rsidRPr="00AD7582">
        <w:rPr>
          <w:rFonts w:ascii="Arial" w:hAnsi="Arial" w:cs="Arial"/>
          <w:bCs/>
          <w:spacing w:val="-3"/>
          <w:sz w:val="22"/>
          <w:szCs w:val="22"/>
        </w:rPr>
        <w:t>outlines the functions of the Queensland C</w:t>
      </w:r>
      <w:r>
        <w:rPr>
          <w:rFonts w:ascii="Arial" w:hAnsi="Arial" w:cs="Arial"/>
          <w:bCs/>
          <w:spacing w:val="-3"/>
          <w:sz w:val="22"/>
          <w:szCs w:val="22"/>
        </w:rPr>
        <w:t>ollege of Teachers</w:t>
      </w:r>
      <w:r w:rsidRPr="00AD7582">
        <w:rPr>
          <w:rFonts w:ascii="Arial" w:hAnsi="Arial" w:cs="Arial"/>
          <w:bCs/>
          <w:spacing w:val="-3"/>
          <w:sz w:val="22"/>
          <w:szCs w:val="22"/>
        </w:rPr>
        <w:t xml:space="preserve"> which include:</w:t>
      </w:r>
    </w:p>
    <w:p w14:paraId="1B719B07" w14:textId="77777777" w:rsidR="00AA3D58" w:rsidRPr="00AD7582" w:rsidRDefault="00AA3D58" w:rsidP="006E18E4">
      <w:pPr>
        <w:numPr>
          <w:ilvl w:val="0"/>
          <w:numId w:val="6"/>
        </w:numPr>
        <w:tabs>
          <w:tab w:val="num" w:pos="993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granting registration or permission to teach</w:t>
      </w:r>
      <w:r w:rsidRPr="00AD7582">
        <w:rPr>
          <w:rFonts w:ascii="Arial" w:hAnsi="Arial" w:cs="Arial"/>
          <w:bCs/>
          <w:spacing w:val="-3"/>
          <w:sz w:val="22"/>
          <w:szCs w:val="22"/>
        </w:rPr>
        <w:t>;</w:t>
      </w:r>
    </w:p>
    <w:p w14:paraId="70550FEB" w14:textId="77777777" w:rsidR="00AA3D58" w:rsidRPr="00142170" w:rsidRDefault="00AA3D58" w:rsidP="006E18E4">
      <w:pPr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42170">
        <w:rPr>
          <w:rFonts w:ascii="Arial" w:hAnsi="Arial" w:cs="Arial"/>
          <w:bCs/>
          <w:spacing w:val="-3"/>
          <w:sz w:val="22"/>
          <w:szCs w:val="22"/>
        </w:rPr>
        <w:t>initial and ongoing eligibility requirements for registration and permission to teach;</w:t>
      </w:r>
    </w:p>
    <w:p w14:paraId="0A508E71" w14:textId="77777777" w:rsidR="00AA3D58" w:rsidRPr="00142170" w:rsidRDefault="00AA3D58" w:rsidP="006E18E4">
      <w:pPr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approving and monitoring preservice teacher education programs for provisional </w:t>
      </w:r>
      <w:r w:rsidRPr="00142170">
        <w:rPr>
          <w:rFonts w:ascii="Arial" w:hAnsi="Arial" w:cs="Arial"/>
          <w:bCs/>
          <w:spacing w:val="-3"/>
          <w:sz w:val="22"/>
          <w:szCs w:val="22"/>
        </w:rPr>
        <w:t>registration;</w:t>
      </w:r>
    </w:p>
    <w:p w14:paraId="4F753BAC" w14:textId="77777777" w:rsidR="00AA3D58" w:rsidRPr="00142170" w:rsidRDefault="00AA3D58" w:rsidP="006E18E4">
      <w:pPr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keeping </w:t>
      </w:r>
      <w:r w:rsidRPr="00142170">
        <w:rPr>
          <w:rFonts w:ascii="Arial" w:hAnsi="Arial" w:cs="Arial"/>
          <w:bCs/>
          <w:spacing w:val="-3"/>
          <w:sz w:val="22"/>
          <w:szCs w:val="22"/>
        </w:rPr>
        <w:t>a register of, and records relating to, approved teachers;</w:t>
      </w:r>
    </w:p>
    <w:p w14:paraId="5F7F1F48" w14:textId="77777777" w:rsidR="00AA3D58" w:rsidRPr="00142170" w:rsidRDefault="00AA3D58" w:rsidP="006E18E4">
      <w:pPr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testing</w:t>
      </w:r>
      <w:r w:rsidRPr="00142170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of </w:t>
      </w:r>
      <w:r w:rsidRPr="00142170">
        <w:rPr>
          <w:rFonts w:ascii="Arial" w:hAnsi="Arial" w:cs="Arial"/>
          <w:bCs/>
          <w:spacing w:val="-3"/>
          <w:sz w:val="22"/>
          <w:szCs w:val="22"/>
        </w:rPr>
        <w:t xml:space="preserve">applicants for registration </w:t>
      </w:r>
      <w:r>
        <w:rPr>
          <w:rFonts w:ascii="Arial" w:hAnsi="Arial" w:cs="Arial"/>
          <w:bCs/>
          <w:spacing w:val="-3"/>
          <w:sz w:val="22"/>
          <w:szCs w:val="22"/>
        </w:rPr>
        <w:t>in relation to literacy, numeracy or science</w:t>
      </w:r>
      <w:r w:rsidRPr="00142170">
        <w:rPr>
          <w:rFonts w:ascii="Arial" w:hAnsi="Arial" w:cs="Arial"/>
          <w:bCs/>
          <w:spacing w:val="-3"/>
          <w:sz w:val="22"/>
          <w:szCs w:val="22"/>
        </w:rPr>
        <w:t>;</w:t>
      </w:r>
    </w:p>
    <w:p w14:paraId="2ADFF948" w14:textId="77777777" w:rsidR="00AA3D58" w:rsidRPr="00142170" w:rsidRDefault="00AA3D58" w:rsidP="006E18E4">
      <w:pPr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disciplining approved and former approved teachers and enforcing the Act</w:t>
      </w:r>
      <w:r w:rsidRPr="00142170">
        <w:rPr>
          <w:rFonts w:ascii="Arial" w:hAnsi="Arial" w:cs="Arial"/>
          <w:bCs/>
          <w:spacing w:val="-3"/>
          <w:sz w:val="22"/>
          <w:szCs w:val="22"/>
        </w:rPr>
        <w:t>;</w:t>
      </w:r>
    </w:p>
    <w:p w14:paraId="6D6AF6C0" w14:textId="77777777" w:rsidR="00AA3D58" w:rsidRPr="00142170" w:rsidRDefault="00AA3D58" w:rsidP="006E18E4">
      <w:pPr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undertaking or supporting </w:t>
      </w:r>
      <w:r w:rsidRPr="00142170">
        <w:rPr>
          <w:rFonts w:ascii="Arial" w:hAnsi="Arial" w:cs="Arial"/>
          <w:bCs/>
          <w:spacing w:val="-3"/>
          <w:sz w:val="22"/>
          <w:szCs w:val="22"/>
        </w:rPr>
        <w:t>reviews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and research relevant to the regulation of the teaching profession</w:t>
      </w:r>
      <w:r w:rsidRPr="00142170">
        <w:rPr>
          <w:rFonts w:ascii="Arial" w:hAnsi="Arial" w:cs="Arial"/>
          <w:bCs/>
          <w:spacing w:val="-3"/>
          <w:sz w:val="22"/>
          <w:szCs w:val="22"/>
        </w:rPr>
        <w:t>;</w:t>
      </w:r>
    </w:p>
    <w:p w14:paraId="3B891B69" w14:textId="77777777" w:rsidR="00AA3D58" w:rsidRPr="00142170" w:rsidRDefault="00AA3D58" w:rsidP="006E18E4">
      <w:pPr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collecting data about approved </w:t>
      </w:r>
      <w:r w:rsidRPr="00142170">
        <w:rPr>
          <w:rFonts w:ascii="Arial" w:hAnsi="Arial" w:cs="Arial"/>
          <w:bCs/>
          <w:spacing w:val="-3"/>
          <w:sz w:val="22"/>
          <w:szCs w:val="22"/>
        </w:rPr>
        <w:t>teacher</w:t>
      </w:r>
      <w:r>
        <w:rPr>
          <w:rFonts w:ascii="Arial" w:hAnsi="Arial" w:cs="Arial"/>
          <w:bCs/>
          <w:spacing w:val="-3"/>
          <w:sz w:val="22"/>
          <w:szCs w:val="22"/>
        </w:rPr>
        <w:t>s, and providing the data to other persons, as required or permitted under the Act</w:t>
      </w:r>
      <w:r w:rsidRPr="00142170">
        <w:rPr>
          <w:rFonts w:ascii="Arial" w:hAnsi="Arial" w:cs="Arial"/>
          <w:bCs/>
          <w:spacing w:val="-3"/>
          <w:sz w:val="22"/>
          <w:szCs w:val="22"/>
        </w:rPr>
        <w:t>;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and</w:t>
      </w:r>
    </w:p>
    <w:p w14:paraId="15ED6822" w14:textId="77777777" w:rsidR="00AA3D58" w:rsidRPr="00663A6F" w:rsidRDefault="00AA3D58" w:rsidP="006E18E4">
      <w:pPr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63A6F">
        <w:rPr>
          <w:rFonts w:ascii="Arial" w:hAnsi="Arial" w:cs="Arial"/>
          <w:bCs/>
          <w:spacing w:val="-3"/>
          <w:sz w:val="22"/>
          <w:szCs w:val="22"/>
        </w:rPr>
        <w:t>promoting the teaching profession to the public.</w:t>
      </w:r>
    </w:p>
    <w:p w14:paraId="4FC0A3C9" w14:textId="77777777" w:rsidR="00AA3D58" w:rsidRPr="000F6CAA" w:rsidRDefault="00AA3D58" w:rsidP="006E18E4">
      <w:pPr>
        <w:keepLines/>
        <w:numPr>
          <w:ilvl w:val="0"/>
          <w:numId w:val="2"/>
        </w:numPr>
        <w:tabs>
          <w:tab w:val="clear" w:pos="720"/>
          <w:tab w:val="num" w:pos="284"/>
          <w:tab w:val="num" w:pos="360"/>
        </w:tabs>
        <w:spacing w:before="240"/>
        <w:ind w:left="284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Act provides for the Board of the </w:t>
      </w:r>
      <w:r w:rsidRPr="00AD7582">
        <w:rPr>
          <w:rFonts w:ascii="Arial" w:hAnsi="Arial" w:cs="Arial"/>
          <w:bCs/>
          <w:spacing w:val="-3"/>
          <w:sz w:val="22"/>
          <w:szCs w:val="22"/>
        </w:rPr>
        <w:t>Queensland C</w:t>
      </w:r>
      <w:r>
        <w:rPr>
          <w:rFonts w:ascii="Arial" w:hAnsi="Arial" w:cs="Arial"/>
          <w:bCs/>
          <w:spacing w:val="-3"/>
          <w:sz w:val="22"/>
          <w:szCs w:val="22"/>
        </w:rPr>
        <w:t>ollege of Teachers to comprise 15 members appointed by the Governor in Council.</w:t>
      </w:r>
    </w:p>
    <w:p w14:paraId="668A88FC" w14:textId="0544FA86" w:rsidR="00E446DA" w:rsidRPr="009B2640" w:rsidRDefault="00FE2C1F" w:rsidP="006E18E4">
      <w:pPr>
        <w:keepLines/>
        <w:numPr>
          <w:ilvl w:val="0"/>
          <w:numId w:val="2"/>
        </w:numPr>
        <w:tabs>
          <w:tab w:val="clear" w:pos="720"/>
          <w:tab w:val="num" w:pos="284"/>
          <w:tab w:val="num" w:pos="360"/>
        </w:tabs>
        <w:spacing w:before="240"/>
        <w:ind w:left="284" w:hanging="284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>
        <w:rPr>
          <w:rFonts w:ascii="Arial" w:hAnsi="Arial" w:cs="Arial"/>
          <w:bCs/>
          <w:color w:val="auto"/>
          <w:spacing w:val="-3"/>
          <w:sz w:val="22"/>
          <w:szCs w:val="22"/>
          <w:u w:val="single"/>
        </w:rPr>
        <w:t>Cabinet</w:t>
      </w:r>
      <w:r w:rsidR="009D5293" w:rsidRPr="00F40504">
        <w:rPr>
          <w:rFonts w:ascii="Arial" w:hAnsi="Arial" w:cs="Arial"/>
          <w:bCs/>
          <w:color w:val="auto"/>
          <w:spacing w:val="-3"/>
          <w:sz w:val="22"/>
          <w:szCs w:val="22"/>
          <w:u w:val="single"/>
        </w:rPr>
        <w:t xml:space="preserve"> </w:t>
      </w:r>
      <w:r w:rsidR="00E446DA" w:rsidRPr="00F40504">
        <w:rPr>
          <w:rFonts w:ascii="Arial" w:hAnsi="Arial" w:cs="Arial"/>
          <w:bCs/>
          <w:color w:val="auto"/>
          <w:spacing w:val="-3"/>
          <w:sz w:val="22"/>
          <w:szCs w:val="22"/>
          <w:u w:val="single"/>
        </w:rPr>
        <w:t>endorsed</w:t>
      </w:r>
      <w:r w:rsidR="00E446DA" w:rsidRPr="00F40504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E446DA" w:rsidRPr="009B2640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that </w:t>
      </w:r>
      <w:bookmarkStart w:id="0" w:name="_Hlk82087168"/>
      <w:r w:rsidR="009B2640" w:rsidRPr="009B2640">
        <w:rPr>
          <w:rFonts w:ascii="Arial" w:hAnsi="Arial" w:cs="Arial"/>
          <w:sz w:val="22"/>
          <w:szCs w:val="22"/>
        </w:rPr>
        <w:t xml:space="preserve">Dr </w:t>
      </w:r>
      <w:r w:rsidR="009B2640" w:rsidRPr="006E18E4">
        <w:rPr>
          <w:rFonts w:ascii="Arial" w:hAnsi="Arial" w:cs="Arial"/>
          <w:bCs/>
          <w:spacing w:val="-3"/>
          <w:sz w:val="22"/>
          <w:szCs w:val="22"/>
        </w:rPr>
        <w:t>Regan</w:t>
      </w:r>
      <w:r w:rsidR="009B2640" w:rsidRPr="009B2640">
        <w:rPr>
          <w:rFonts w:ascii="Arial" w:hAnsi="Arial" w:cs="Arial"/>
          <w:sz w:val="22"/>
          <w:szCs w:val="22"/>
        </w:rPr>
        <w:t xml:space="preserve"> Neumann, Dr Andrea O’Brien, Ms Josephine Wise, Mr Andrew Beattie, Ms Aleisha Connellan, Professor William Blayney, Ms Amanda Chissell, Mr Wayne Crase, </w:t>
      </w:r>
      <w:r w:rsidR="003F7255" w:rsidRPr="009B2640">
        <w:rPr>
          <w:rFonts w:ascii="Arial" w:hAnsi="Arial" w:cs="Arial"/>
          <w:sz w:val="22"/>
          <w:szCs w:val="22"/>
        </w:rPr>
        <w:t>Ms Samantha Blair, Ms Louise Kliese</w:t>
      </w:r>
      <w:r w:rsidR="003F7255">
        <w:rPr>
          <w:rFonts w:ascii="Arial" w:hAnsi="Arial" w:cs="Arial"/>
          <w:sz w:val="22"/>
          <w:szCs w:val="22"/>
        </w:rPr>
        <w:t xml:space="preserve">, </w:t>
      </w:r>
      <w:r w:rsidR="009B2640" w:rsidRPr="009B2640">
        <w:rPr>
          <w:rFonts w:ascii="Arial" w:hAnsi="Arial" w:cs="Arial"/>
          <w:sz w:val="22"/>
          <w:szCs w:val="22"/>
        </w:rPr>
        <w:t>Mr David Johnston, Ms Natalie Montague-Clark</w:t>
      </w:r>
      <w:r w:rsidR="00C51CBE">
        <w:rPr>
          <w:rFonts w:ascii="Arial" w:hAnsi="Arial" w:cs="Arial"/>
          <w:sz w:val="22"/>
          <w:szCs w:val="22"/>
        </w:rPr>
        <w:t>e</w:t>
      </w:r>
      <w:r w:rsidR="009B2640" w:rsidRPr="009B2640">
        <w:rPr>
          <w:rFonts w:ascii="Arial" w:hAnsi="Arial" w:cs="Arial"/>
          <w:sz w:val="22"/>
          <w:szCs w:val="22"/>
        </w:rPr>
        <w:t>, Ms Linda Eager and Mr Bryce Goldburg</w:t>
      </w:r>
      <w:bookmarkEnd w:id="0"/>
      <w:r w:rsidR="009B2640" w:rsidRPr="009B2640">
        <w:rPr>
          <w:rFonts w:ascii="Arial" w:hAnsi="Arial" w:cs="Arial"/>
          <w:sz w:val="22"/>
          <w:szCs w:val="22"/>
        </w:rPr>
        <w:t xml:space="preserve"> </w:t>
      </w:r>
      <w:r w:rsidR="00E446DA" w:rsidRPr="009B2640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be recommended to the Governor in Council for appointment </w:t>
      </w:r>
      <w:r w:rsidR="00CF781C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as members </w:t>
      </w:r>
      <w:r w:rsidR="00C51CBE">
        <w:rPr>
          <w:rFonts w:ascii="Arial" w:hAnsi="Arial" w:cs="Arial"/>
          <w:bCs/>
          <w:color w:val="auto"/>
          <w:spacing w:val="-3"/>
          <w:sz w:val="22"/>
          <w:szCs w:val="22"/>
        </w:rPr>
        <w:t>to</w:t>
      </w:r>
      <w:r w:rsidR="009B2640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the </w:t>
      </w:r>
      <w:r w:rsidR="00C51CBE">
        <w:rPr>
          <w:rFonts w:ascii="Arial" w:hAnsi="Arial" w:cs="Arial"/>
          <w:bCs/>
          <w:spacing w:val="-3"/>
          <w:sz w:val="22"/>
          <w:szCs w:val="22"/>
        </w:rPr>
        <w:t xml:space="preserve">Board of the </w:t>
      </w:r>
      <w:r w:rsidR="00C51CBE" w:rsidRPr="00AD7582">
        <w:rPr>
          <w:rFonts w:ascii="Arial" w:hAnsi="Arial" w:cs="Arial"/>
          <w:bCs/>
          <w:spacing w:val="-3"/>
          <w:sz w:val="22"/>
          <w:szCs w:val="22"/>
        </w:rPr>
        <w:t>Queensland C</w:t>
      </w:r>
      <w:r w:rsidR="00C51CBE">
        <w:rPr>
          <w:rFonts w:ascii="Arial" w:hAnsi="Arial" w:cs="Arial"/>
          <w:bCs/>
          <w:spacing w:val="-3"/>
          <w:sz w:val="22"/>
          <w:szCs w:val="22"/>
        </w:rPr>
        <w:t>ollege of Teachers</w:t>
      </w:r>
      <w:r w:rsidR="00F40504" w:rsidRPr="009B2640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A91EDB" w:rsidRPr="009B2640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from </w:t>
      </w:r>
      <w:r w:rsidR="002943CE" w:rsidRPr="009B2640">
        <w:rPr>
          <w:rFonts w:ascii="Arial" w:hAnsi="Arial" w:cs="Arial"/>
          <w:bCs/>
          <w:color w:val="auto"/>
          <w:spacing w:val="-3"/>
          <w:sz w:val="22"/>
          <w:szCs w:val="22"/>
        </w:rPr>
        <w:t>1 January</w:t>
      </w:r>
      <w:r w:rsidR="00774B8A" w:rsidRPr="009B2640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CC616B" w:rsidRPr="009B2640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2022 </w:t>
      </w:r>
      <w:r w:rsidR="00A91EDB" w:rsidRPr="009B2640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up to and including </w:t>
      </w:r>
      <w:r w:rsidR="002943CE" w:rsidRPr="009B2640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31 December </w:t>
      </w:r>
      <w:r w:rsidR="00F40504" w:rsidRPr="009B2640">
        <w:rPr>
          <w:rFonts w:ascii="Arial" w:hAnsi="Arial" w:cs="Arial"/>
          <w:bCs/>
          <w:color w:val="auto"/>
          <w:spacing w:val="-3"/>
          <w:sz w:val="22"/>
          <w:szCs w:val="22"/>
        </w:rPr>
        <w:t>202</w:t>
      </w:r>
      <w:r w:rsidR="009B2640">
        <w:rPr>
          <w:rFonts w:ascii="Arial" w:hAnsi="Arial" w:cs="Arial"/>
          <w:bCs/>
          <w:color w:val="auto"/>
          <w:spacing w:val="-3"/>
          <w:sz w:val="22"/>
          <w:szCs w:val="22"/>
        </w:rPr>
        <w:t>4</w:t>
      </w:r>
      <w:r w:rsidR="00E446DA" w:rsidRPr="009B2640">
        <w:rPr>
          <w:rFonts w:ascii="Arial" w:hAnsi="Arial" w:cs="Arial"/>
          <w:bCs/>
          <w:color w:val="auto"/>
          <w:spacing w:val="-3"/>
          <w:sz w:val="22"/>
          <w:szCs w:val="22"/>
        </w:rPr>
        <w:t>.</w:t>
      </w:r>
    </w:p>
    <w:p w14:paraId="03809F05" w14:textId="6CB35740" w:rsidR="00774B8A" w:rsidRPr="009B2640" w:rsidRDefault="00774B8A" w:rsidP="006E18E4">
      <w:pPr>
        <w:numPr>
          <w:ilvl w:val="0"/>
          <w:numId w:val="2"/>
        </w:numPr>
        <w:tabs>
          <w:tab w:val="clear" w:pos="720"/>
          <w:tab w:val="num" w:pos="284"/>
        </w:tabs>
        <w:spacing w:before="360"/>
        <w:ind w:left="326" w:hangingChars="148" w:hanging="326"/>
        <w:jc w:val="both"/>
        <w:rPr>
          <w:rFonts w:ascii="Arial" w:hAnsi="Arial" w:cs="Arial"/>
          <w:sz w:val="22"/>
          <w:szCs w:val="22"/>
        </w:rPr>
      </w:pPr>
      <w:r w:rsidRPr="0005336C">
        <w:rPr>
          <w:rFonts w:ascii="Arial" w:hAnsi="Arial" w:cs="Arial"/>
          <w:i/>
          <w:iCs/>
          <w:sz w:val="22"/>
          <w:szCs w:val="22"/>
          <w:u w:val="single"/>
        </w:rPr>
        <w:t>Attachments</w:t>
      </w:r>
      <w:r w:rsidR="0005336C">
        <w:rPr>
          <w:rFonts w:ascii="Arial" w:hAnsi="Arial" w:cs="Arial"/>
          <w:sz w:val="22"/>
          <w:szCs w:val="22"/>
        </w:rPr>
        <w:t>:</w:t>
      </w:r>
    </w:p>
    <w:p w14:paraId="78612FEC" w14:textId="7E57EB13" w:rsidR="00774B8A" w:rsidRPr="0005336C" w:rsidRDefault="00774B8A" w:rsidP="006E18E4">
      <w:pPr>
        <w:pStyle w:val="ListParagraph"/>
        <w:numPr>
          <w:ilvl w:val="0"/>
          <w:numId w:val="7"/>
        </w:numPr>
        <w:tabs>
          <w:tab w:val="num" w:pos="284"/>
        </w:tabs>
        <w:spacing w:before="120"/>
        <w:ind w:left="680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05336C">
        <w:rPr>
          <w:rFonts w:ascii="Arial" w:hAnsi="Arial" w:cs="Arial"/>
          <w:sz w:val="22"/>
          <w:szCs w:val="22"/>
        </w:rPr>
        <w:t>Nil.</w:t>
      </w:r>
    </w:p>
    <w:sectPr w:rsidR="00774B8A" w:rsidRPr="0005336C" w:rsidSect="0005336C">
      <w:headerReference w:type="default" r:id="rId11"/>
      <w:pgSz w:w="11907" w:h="16834" w:code="9"/>
      <w:pgMar w:top="1134" w:right="1134" w:bottom="1134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A1761" w14:textId="77777777" w:rsidR="009751DC" w:rsidRDefault="009751DC">
      <w:r>
        <w:separator/>
      </w:r>
    </w:p>
  </w:endnote>
  <w:endnote w:type="continuationSeparator" w:id="0">
    <w:p w14:paraId="1F5C4D2B" w14:textId="77777777" w:rsidR="009751DC" w:rsidRDefault="0097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5C1DD" w14:textId="77777777" w:rsidR="009751DC" w:rsidRDefault="009751DC">
      <w:r>
        <w:separator/>
      </w:r>
    </w:p>
  </w:footnote>
  <w:footnote w:type="continuationSeparator" w:id="0">
    <w:p w14:paraId="5A1985BD" w14:textId="77777777" w:rsidR="009751DC" w:rsidRDefault="00975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A891F" w14:textId="77777777"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  <w:szCs w:val="22"/>
      </w:rPr>
    </w:pPr>
    <w:r w:rsidRPr="00937A4A">
      <w:rPr>
        <w:rFonts w:ascii="Arial" w:hAnsi="Arial" w:cs="Arial"/>
        <w:b/>
        <w:sz w:val="28"/>
        <w:szCs w:val="22"/>
      </w:rPr>
      <w:t>Queensland Government</w:t>
    </w:r>
  </w:p>
  <w:p w14:paraId="668A8920" w14:textId="77777777"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668A8921" w14:textId="25C645FE" w:rsidR="006F737C" w:rsidRPr="00937A4A" w:rsidRDefault="00FE2C1F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Cabinet</w:t>
    </w:r>
    <w:r w:rsidR="009D5293" w:rsidRPr="002B67F8">
      <w:rPr>
        <w:rFonts w:ascii="Arial" w:hAnsi="Arial" w:cs="Arial"/>
        <w:b/>
        <w:sz w:val="22"/>
        <w:szCs w:val="22"/>
      </w:rPr>
      <w:t xml:space="preserve"> </w:t>
    </w:r>
    <w:r w:rsidR="006F737C" w:rsidRPr="002B67F8">
      <w:rPr>
        <w:rFonts w:ascii="Arial" w:hAnsi="Arial" w:cs="Arial"/>
        <w:b/>
        <w:sz w:val="22"/>
        <w:szCs w:val="22"/>
      </w:rPr>
      <w:t xml:space="preserve">– </w:t>
    </w:r>
    <w:r w:rsidR="002B67F8" w:rsidRPr="002B67F8">
      <w:rPr>
        <w:rFonts w:ascii="Arial" w:hAnsi="Arial" w:cs="Arial"/>
        <w:b/>
        <w:sz w:val="22"/>
        <w:szCs w:val="22"/>
      </w:rPr>
      <w:t>November 2021</w:t>
    </w:r>
  </w:p>
  <w:p w14:paraId="668A8922" w14:textId="3314290D" w:rsidR="006F737C" w:rsidRPr="00F40504" w:rsidRDefault="001F1E6C" w:rsidP="006F737C">
    <w:pPr>
      <w:keepLines/>
      <w:spacing w:before="80"/>
      <w:jc w:val="both"/>
      <w:rPr>
        <w:color w:val="auto"/>
      </w:rPr>
    </w:pPr>
    <w:r w:rsidRPr="00F40504">
      <w:rPr>
        <w:rFonts w:ascii="Arial" w:hAnsi="Arial" w:cs="Arial"/>
        <w:b/>
        <w:color w:val="auto"/>
        <w:sz w:val="22"/>
        <w:szCs w:val="22"/>
        <w:u w:val="single"/>
      </w:rPr>
      <w:t xml:space="preserve">Appointment of members to the </w:t>
    </w:r>
    <w:r w:rsidR="00AA3D58">
      <w:rPr>
        <w:rFonts w:ascii="Arial" w:hAnsi="Arial" w:cs="Arial"/>
        <w:b/>
        <w:color w:val="auto"/>
        <w:sz w:val="22"/>
        <w:szCs w:val="22"/>
        <w:u w:val="single"/>
      </w:rPr>
      <w:t>Board of the Queensland College of Teachers</w:t>
    </w:r>
    <w:r w:rsidR="00F40504" w:rsidRPr="00F40504">
      <w:rPr>
        <w:rFonts w:ascii="Arial" w:hAnsi="Arial" w:cs="Arial"/>
        <w:b/>
        <w:color w:val="auto"/>
        <w:sz w:val="22"/>
        <w:szCs w:val="22"/>
        <w:u w:val="single"/>
      </w:rPr>
      <w:t xml:space="preserve"> </w:t>
    </w:r>
  </w:p>
  <w:p w14:paraId="668A8923" w14:textId="6EEB0979" w:rsidR="006F737C" w:rsidRDefault="006F737C" w:rsidP="006F737C">
    <w:pPr>
      <w:pStyle w:val="Header"/>
      <w:spacing w:before="120"/>
    </w:pPr>
    <w:r>
      <w:rPr>
        <w:rFonts w:ascii="Arial" w:hAnsi="Arial" w:cs="Arial"/>
        <w:b/>
        <w:sz w:val="22"/>
        <w:szCs w:val="22"/>
        <w:u w:val="single"/>
      </w:rPr>
      <w:t>Minister for Education</w:t>
    </w:r>
    <w:r w:rsidR="00F40504">
      <w:rPr>
        <w:rFonts w:ascii="Arial" w:hAnsi="Arial" w:cs="Arial"/>
        <w:b/>
        <w:sz w:val="22"/>
        <w:szCs w:val="22"/>
        <w:u w:val="single"/>
      </w:rPr>
      <w:t xml:space="preserve">, </w:t>
    </w:r>
    <w:r w:rsidR="008E2587">
      <w:rPr>
        <w:rFonts w:ascii="Arial" w:hAnsi="Arial" w:cs="Arial"/>
        <w:b/>
        <w:sz w:val="22"/>
        <w:szCs w:val="22"/>
        <w:u w:val="single"/>
      </w:rPr>
      <w:t xml:space="preserve">Minister for </w:t>
    </w:r>
    <w:r w:rsidR="00E3083A">
      <w:rPr>
        <w:rFonts w:ascii="Arial" w:hAnsi="Arial" w:cs="Arial"/>
        <w:b/>
        <w:sz w:val="22"/>
        <w:szCs w:val="22"/>
        <w:u w:val="single"/>
      </w:rPr>
      <w:t>Industrial Relations</w:t>
    </w:r>
    <w:r w:rsidR="00F40504">
      <w:rPr>
        <w:rFonts w:ascii="Arial" w:hAnsi="Arial" w:cs="Arial"/>
        <w:b/>
        <w:sz w:val="22"/>
        <w:szCs w:val="22"/>
        <w:u w:val="single"/>
      </w:rPr>
      <w:t xml:space="preserve"> and Minister for Racing</w:t>
    </w:r>
  </w:p>
  <w:p w14:paraId="668A8924" w14:textId="77777777" w:rsidR="006F737C" w:rsidRDefault="006F737C" w:rsidP="006F737C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6150"/>
    <w:multiLevelType w:val="hybridMultilevel"/>
    <w:tmpl w:val="2C2E408A"/>
    <w:lvl w:ilvl="0" w:tplc="AF56FC76">
      <w:start w:val="1"/>
      <w:numFmt w:val="bullet"/>
      <w:lvlText w:val="­"/>
      <w:lvlJc w:val="left"/>
      <w:pPr>
        <w:tabs>
          <w:tab w:val="num" w:pos="363"/>
        </w:tabs>
        <w:ind w:left="363" w:hanging="360"/>
      </w:pPr>
      <w:rPr>
        <w:rFonts w:ascii="Courier New" w:hAnsi="Courier New" w:cs="Times New Roman" w:hint="default"/>
      </w:rPr>
    </w:lvl>
    <w:lvl w:ilvl="1" w:tplc="1BE4612A">
      <w:start w:val="1"/>
      <w:numFmt w:val="lowerRoman"/>
      <w:lvlText w:val="%2."/>
      <w:lvlJc w:val="left"/>
      <w:pPr>
        <w:tabs>
          <w:tab w:val="num" w:pos="2244"/>
        </w:tabs>
        <w:ind w:left="1983" w:hanging="360"/>
      </w:pPr>
      <w:rPr>
        <w:b w:val="0"/>
        <w:i w:val="0"/>
        <w:sz w:val="24"/>
        <w:szCs w:val="24"/>
      </w:rPr>
    </w:lvl>
    <w:lvl w:ilvl="2" w:tplc="AF56FC76">
      <w:start w:val="1"/>
      <w:numFmt w:val="bullet"/>
      <w:lvlText w:val="­"/>
      <w:lvlJc w:val="left"/>
      <w:pPr>
        <w:tabs>
          <w:tab w:val="num" w:pos="1983"/>
        </w:tabs>
        <w:ind w:left="1983" w:hanging="360"/>
      </w:pPr>
      <w:rPr>
        <w:rFonts w:ascii="Courier New" w:hAnsi="Courier New" w:cs="Times New Roman" w:hint="default"/>
      </w:rPr>
    </w:lvl>
    <w:lvl w:ilvl="3" w:tplc="AF56FC76">
      <w:start w:val="1"/>
      <w:numFmt w:val="bullet"/>
      <w:lvlText w:val="­"/>
      <w:lvlJc w:val="left"/>
      <w:pPr>
        <w:tabs>
          <w:tab w:val="num" w:pos="2523"/>
        </w:tabs>
        <w:ind w:left="2523" w:hanging="360"/>
      </w:pPr>
      <w:rPr>
        <w:rFonts w:ascii="Courier New" w:hAnsi="Courier New" w:cs="Times New Roman" w:hint="default"/>
      </w:rPr>
    </w:lvl>
    <w:lvl w:ilvl="4" w:tplc="0C09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" w15:restartNumberingAfterBreak="0">
    <w:nsid w:val="0B2A0359"/>
    <w:multiLevelType w:val="hybridMultilevel"/>
    <w:tmpl w:val="2F1470C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2" w15:restartNumberingAfterBreak="0">
    <w:nsid w:val="259D2646"/>
    <w:multiLevelType w:val="hybridMultilevel"/>
    <w:tmpl w:val="FC82ACE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C380916"/>
    <w:multiLevelType w:val="hybridMultilevel"/>
    <w:tmpl w:val="19B6C7B2"/>
    <w:lvl w:ilvl="0" w:tplc="6D70B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1B">
      <w:start w:val="1"/>
      <w:numFmt w:val="lowerRoman"/>
      <w:lvlText w:val="%2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2" w:tplc="0C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E2B5E56"/>
    <w:multiLevelType w:val="hybridMultilevel"/>
    <w:tmpl w:val="BAD03664"/>
    <w:lvl w:ilvl="0" w:tplc="AF56FC76">
      <w:start w:val="1"/>
      <w:numFmt w:val="bullet"/>
      <w:lvlText w:val="­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0350536">
    <w:abstractNumId w:val="5"/>
  </w:num>
  <w:num w:numId="2" w16cid:durableId="1304431583">
    <w:abstractNumId w:val="6"/>
  </w:num>
  <w:num w:numId="3" w16cid:durableId="428700731">
    <w:abstractNumId w:val="4"/>
  </w:num>
  <w:num w:numId="4" w16cid:durableId="2064787751">
    <w:abstractNumId w:val="0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8354755">
    <w:abstractNumId w:val="3"/>
  </w:num>
  <w:num w:numId="6" w16cid:durableId="137724147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4906110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A52"/>
    <w:rsid w:val="00015356"/>
    <w:rsid w:val="00041E9B"/>
    <w:rsid w:val="00042DDD"/>
    <w:rsid w:val="000455EC"/>
    <w:rsid w:val="0005336C"/>
    <w:rsid w:val="00054BBC"/>
    <w:rsid w:val="0005520C"/>
    <w:rsid w:val="000602EC"/>
    <w:rsid w:val="00060480"/>
    <w:rsid w:val="000851A4"/>
    <w:rsid w:val="00090031"/>
    <w:rsid w:val="000924FD"/>
    <w:rsid w:val="000A5265"/>
    <w:rsid w:val="000A6B55"/>
    <w:rsid w:val="000C0E30"/>
    <w:rsid w:val="000D1281"/>
    <w:rsid w:val="000E20D0"/>
    <w:rsid w:val="00106844"/>
    <w:rsid w:val="001144DE"/>
    <w:rsid w:val="00152B45"/>
    <w:rsid w:val="00153899"/>
    <w:rsid w:val="001562B4"/>
    <w:rsid w:val="001712FB"/>
    <w:rsid w:val="00174179"/>
    <w:rsid w:val="00180EDB"/>
    <w:rsid w:val="0018467F"/>
    <w:rsid w:val="00186FC3"/>
    <w:rsid w:val="00187946"/>
    <w:rsid w:val="00195998"/>
    <w:rsid w:val="001B3A7B"/>
    <w:rsid w:val="001C157D"/>
    <w:rsid w:val="001C5C47"/>
    <w:rsid w:val="001D285F"/>
    <w:rsid w:val="001D3602"/>
    <w:rsid w:val="001E4249"/>
    <w:rsid w:val="001F02E8"/>
    <w:rsid w:val="001F1E6C"/>
    <w:rsid w:val="00252D6C"/>
    <w:rsid w:val="00252E60"/>
    <w:rsid w:val="00253BEA"/>
    <w:rsid w:val="002676EC"/>
    <w:rsid w:val="002677FF"/>
    <w:rsid w:val="002806B7"/>
    <w:rsid w:val="00290042"/>
    <w:rsid w:val="00292CC9"/>
    <w:rsid w:val="002943CE"/>
    <w:rsid w:val="0029502A"/>
    <w:rsid w:val="002A192B"/>
    <w:rsid w:val="002B02FD"/>
    <w:rsid w:val="002B67F8"/>
    <w:rsid w:val="002D4245"/>
    <w:rsid w:val="002D709B"/>
    <w:rsid w:val="002E287D"/>
    <w:rsid w:val="002E6476"/>
    <w:rsid w:val="003046FE"/>
    <w:rsid w:val="00310F46"/>
    <w:rsid w:val="00312AA0"/>
    <w:rsid w:val="00317419"/>
    <w:rsid w:val="00343E09"/>
    <w:rsid w:val="00344B53"/>
    <w:rsid w:val="0034757B"/>
    <w:rsid w:val="00355094"/>
    <w:rsid w:val="00360FD6"/>
    <w:rsid w:val="00361B46"/>
    <w:rsid w:val="00366952"/>
    <w:rsid w:val="00392ABB"/>
    <w:rsid w:val="003968DB"/>
    <w:rsid w:val="003A0984"/>
    <w:rsid w:val="003B3201"/>
    <w:rsid w:val="003D234A"/>
    <w:rsid w:val="003F7255"/>
    <w:rsid w:val="00403ABD"/>
    <w:rsid w:val="00410D92"/>
    <w:rsid w:val="0041607B"/>
    <w:rsid w:val="0042761B"/>
    <w:rsid w:val="00433462"/>
    <w:rsid w:val="004367D0"/>
    <w:rsid w:val="00451A6D"/>
    <w:rsid w:val="0045700A"/>
    <w:rsid w:val="00457A73"/>
    <w:rsid w:val="004635C1"/>
    <w:rsid w:val="00471321"/>
    <w:rsid w:val="00475C94"/>
    <w:rsid w:val="00482D70"/>
    <w:rsid w:val="00484D48"/>
    <w:rsid w:val="00485E0A"/>
    <w:rsid w:val="00494A55"/>
    <w:rsid w:val="004A4162"/>
    <w:rsid w:val="004A51EF"/>
    <w:rsid w:val="004C565F"/>
    <w:rsid w:val="004C5A54"/>
    <w:rsid w:val="004D0F8A"/>
    <w:rsid w:val="004E010E"/>
    <w:rsid w:val="004F6FBE"/>
    <w:rsid w:val="00515706"/>
    <w:rsid w:val="00522272"/>
    <w:rsid w:val="005262E4"/>
    <w:rsid w:val="00527F14"/>
    <w:rsid w:val="00540C7B"/>
    <w:rsid w:val="00547020"/>
    <w:rsid w:val="005535C5"/>
    <w:rsid w:val="0055458F"/>
    <w:rsid w:val="00560F27"/>
    <w:rsid w:val="0056466F"/>
    <w:rsid w:val="0056505F"/>
    <w:rsid w:val="00566F66"/>
    <w:rsid w:val="00571DBD"/>
    <w:rsid w:val="00573382"/>
    <w:rsid w:val="00575940"/>
    <w:rsid w:val="00586B11"/>
    <w:rsid w:val="00591C4E"/>
    <w:rsid w:val="00595143"/>
    <w:rsid w:val="0059637D"/>
    <w:rsid w:val="005A2C11"/>
    <w:rsid w:val="005A3C4D"/>
    <w:rsid w:val="005A4805"/>
    <w:rsid w:val="005A5013"/>
    <w:rsid w:val="005B67A3"/>
    <w:rsid w:val="005B7349"/>
    <w:rsid w:val="005C300D"/>
    <w:rsid w:val="005D400B"/>
    <w:rsid w:val="005D5DA9"/>
    <w:rsid w:val="005E408F"/>
    <w:rsid w:val="005F1ED2"/>
    <w:rsid w:val="005F1ED3"/>
    <w:rsid w:val="006023DF"/>
    <w:rsid w:val="006051CB"/>
    <w:rsid w:val="00606C6E"/>
    <w:rsid w:val="00614D3C"/>
    <w:rsid w:val="00617C7D"/>
    <w:rsid w:val="00624A97"/>
    <w:rsid w:val="00627623"/>
    <w:rsid w:val="00630279"/>
    <w:rsid w:val="00630319"/>
    <w:rsid w:val="00631E60"/>
    <w:rsid w:val="00635C66"/>
    <w:rsid w:val="00641DD0"/>
    <w:rsid w:val="006556EB"/>
    <w:rsid w:val="0065620E"/>
    <w:rsid w:val="00662105"/>
    <w:rsid w:val="006762D1"/>
    <w:rsid w:val="00682494"/>
    <w:rsid w:val="006862CE"/>
    <w:rsid w:val="006A1FA0"/>
    <w:rsid w:val="006B63E0"/>
    <w:rsid w:val="006D27D4"/>
    <w:rsid w:val="006D3F7D"/>
    <w:rsid w:val="006E18E4"/>
    <w:rsid w:val="006E3471"/>
    <w:rsid w:val="006F0676"/>
    <w:rsid w:val="006F22EE"/>
    <w:rsid w:val="006F2F07"/>
    <w:rsid w:val="006F737C"/>
    <w:rsid w:val="00700329"/>
    <w:rsid w:val="00706B3C"/>
    <w:rsid w:val="00714FF7"/>
    <w:rsid w:val="007162AB"/>
    <w:rsid w:val="00721455"/>
    <w:rsid w:val="00722D58"/>
    <w:rsid w:val="007230D9"/>
    <w:rsid w:val="0072423C"/>
    <w:rsid w:val="007275B4"/>
    <w:rsid w:val="00734628"/>
    <w:rsid w:val="007370E8"/>
    <w:rsid w:val="00747101"/>
    <w:rsid w:val="0074766F"/>
    <w:rsid w:val="00752CFA"/>
    <w:rsid w:val="00757989"/>
    <w:rsid w:val="00774813"/>
    <w:rsid w:val="00774B8A"/>
    <w:rsid w:val="00790E2C"/>
    <w:rsid w:val="007A6B61"/>
    <w:rsid w:val="007B7EC7"/>
    <w:rsid w:val="007C5D57"/>
    <w:rsid w:val="007E18AD"/>
    <w:rsid w:val="008042DE"/>
    <w:rsid w:val="00811D41"/>
    <w:rsid w:val="00820DA3"/>
    <w:rsid w:val="00827922"/>
    <w:rsid w:val="008319A3"/>
    <w:rsid w:val="00832E6D"/>
    <w:rsid w:val="0083708B"/>
    <w:rsid w:val="00837E3A"/>
    <w:rsid w:val="008460E8"/>
    <w:rsid w:val="0085166C"/>
    <w:rsid w:val="00855C4B"/>
    <w:rsid w:val="00856692"/>
    <w:rsid w:val="008668E1"/>
    <w:rsid w:val="008727EB"/>
    <w:rsid w:val="00887450"/>
    <w:rsid w:val="0089652E"/>
    <w:rsid w:val="008A64D2"/>
    <w:rsid w:val="008A68AC"/>
    <w:rsid w:val="008B434F"/>
    <w:rsid w:val="008B75EA"/>
    <w:rsid w:val="008C33AB"/>
    <w:rsid w:val="008D3FFA"/>
    <w:rsid w:val="008E2587"/>
    <w:rsid w:val="008E368A"/>
    <w:rsid w:val="008E6F42"/>
    <w:rsid w:val="0090158F"/>
    <w:rsid w:val="00907013"/>
    <w:rsid w:val="00911BC2"/>
    <w:rsid w:val="009146E4"/>
    <w:rsid w:val="009158FC"/>
    <w:rsid w:val="00920511"/>
    <w:rsid w:val="009304DE"/>
    <w:rsid w:val="009339A6"/>
    <w:rsid w:val="00940645"/>
    <w:rsid w:val="00943A5F"/>
    <w:rsid w:val="00952787"/>
    <w:rsid w:val="00956E37"/>
    <w:rsid w:val="009710BC"/>
    <w:rsid w:val="009715B0"/>
    <w:rsid w:val="009751DC"/>
    <w:rsid w:val="0098042A"/>
    <w:rsid w:val="00997C80"/>
    <w:rsid w:val="009A41BB"/>
    <w:rsid w:val="009A7060"/>
    <w:rsid w:val="009B1B5C"/>
    <w:rsid w:val="009B2640"/>
    <w:rsid w:val="009B5778"/>
    <w:rsid w:val="009B581E"/>
    <w:rsid w:val="009C4D9C"/>
    <w:rsid w:val="009C58FC"/>
    <w:rsid w:val="009D324F"/>
    <w:rsid w:val="009D34ED"/>
    <w:rsid w:val="009D5293"/>
    <w:rsid w:val="009E64A4"/>
    <w:rsid w:val="009E6964"/>
    <w:rsid w:val="009F5419"/>
    <w:rsid w:val="009F5C18"/>
    <w:rsid w:val="009F7B79"/>
    <w:rsid w:val="00A11FBB"/>
    <w:rsid w:val="00A30450"/>
    <w:rsid w:val="00A31A88"/>
    <w:rsid w:val="00A50826"/>
    <w:rsid w:val="00A50D99"/>
    <w:rsid w:val="00A55E4D"/>
    <w:rsid w:val="00A6221E"/>
    <w:rsid w:val="00A63FA2"/>
    <w:rsid w:val="00A73C9B"/>
    <w:rsid w:val="00A87F27"/>
    <w:rsid w:val="00A91409"/>
    <w:rsid w:val="00A91EDB"/>
    <w:rsid w:val="00A96C88"/>
    <w:rsid w:val="00AA3D58"/>
    <w:rsid w:val="00AA4AF2"/>
    <w:rsid w:val="00AB48FA"/>
    <w:rsid w:val="00AC0D75"/>
    <w:rsid w:val="00AC18A4"/>
    <w:rsid w:val="00AC6519"/>
    <w:rsid w:val="00AD277A"/>
    <w:rsid w:val="00AE1005"/>
    <w:rsid w:val="00AE3D87"/>
    <w:rsid w:val="00AE6038"/>
    <w:rsid w:val="00AF5428"/>
    <w:rsid w:val="00AF759B"/>
    <w:rsid w:val="00B133B9"/>
    <w:rsid w:val="00B21F0C"/>
    <w:rsid w:val="00B26013"/>
    <w:rsid w:val="00B3321A"/>
    <w:rsid w:val="00B34EA8"/>
    <w:rsid w:val="00B359A6"/>
    <w:rsid w:val="00B46A4E"/>
    <w:rsid w:val="00B47527"/>
    <w:rsid w:val="00B475CF"/>
    <w:rsid w:val="00B52A6A"/>
    <w:rsid w:val="00B577C5"/>
    <w:rsid w:val="00B624B9"/>
    <w:rsid w:val="00B64E6A"/>
    <w:rsid w:val="00B73C0B"/>
    <w:rsid w:val="00BA3225"/>
    <w:rsid w:val="00BA3D56"/>
    <w:rsid w:val="00BB05AF"/>
    <w:rsid w:val="00BB5E42"/>
    <w:rsid w:val="00BD07E3"/>
    <w:rsid w:val="00BD107E"/>
    <w:rsid w:val="00BE437D"/>
    <w:rsid w:val="00BE6F32"/>
    <w:rsid w:val="00BF6981"/>
    <w:rsid w:val="00BF6FD4"/>
    <w:rsid w:val="00C0630D"/>
    <w:rsid w:val="00C11A37"/>
    <w:rsid w:val="00C122F5"/>
    <w:rsid w:val="00C12939"/>
    <w:rsid w:val="00C14C80"/>
    <w:rsid w:val="00C202AC"/>
    <w:rsid w:val="00C23ABB"/>
    <w:rsid w:val="00C24D99"/>
    <w:rsid w:val="00C2657F"/>
    <w:rsid w:val="00C30329"/>
    <w:rsid w:val="00C325A1"/>
    <w:rsid w:val="00C400FA"/>
    <w:rsid w:val="00C46C9A"/>
    <w:rsid w:val="00C51CBE"/>
    <w:rsid w:val="00C566E1"/>
    <w:rsid w:val="00C56904"/>
    <w:rsid w:val="00C66E2C"/>
    <w:rsid w:val="00C80AE3"/>
    <w:rsid w:val="00C8361E"/>
    <w:rsid w:val="00CB18ED"/>
    <w:rsid w:val="00CB30B2"/>
    <w:rsid w:val="00CB3466"/>
    <w:rsid w:val="00CC616B"/>
    <w:rsid w:val="00CC75AD"/>
    <w:rsid w:val="00CD1600"/>
    <w:rsid w:val="00CD1C0A"/>
    <w:rsid w:val="00CE05CC"/>
    <w:rsid w:val="00CE7993"/>
    <w:rsid w:val="00CF0639"/>
    <w:rsid w:val="00CF0B29"/>
    <w:rsid w:val="00CF542B"/>
    <w:rsid w:val="00CF781C"/>
    <w:rsid w:val="00D00FF9"/>
    <w:rsid w:val="00D01C84"/>
    <w:rsid w:val="00D1193A"/>
    <w:rsid w:val="00D242FE"/>
    <w:rsid w:val="00D3433C"/>
    <w:rsid w:val="00D44DF2"/>
    <w:rsid w:val="00D44E94"/>
    <w:rsid w:val="00D471E8"/>
    <w:rsid w:val="00D64C8B"/>
    <w:rsid w:val="00D65E90"/>
    <w:rsid w:val="00D82079"/>
    <w:rsid w:val="00DA4564"/>
    <w:rsid w:val="00DA66B6"/>
    <w:rsid w:val="00DC47ED"/>
    <w:rsid w:val="00DF316A"/>
    <w:rsid w:val="00DF3F23"/>
    <w:rsid w:val="00E059DC"/>
    <w:rsid w:val="00E06D03"/>
    <w:rsid w:val="00E10C09"/>
    <w:rsid w:val="00E11D39"/>
    <w:rsid w:val="00E12EBA"/>
    <w:rsid w:val="00E211B0"/>
    <w:rsid w:val="00E30189"/>
    <w:rsid w:val="00E3083A"/>
    <w:rsid w:val="00E422E4"/>
    <w:rsid w:val="00E446DA"/>
    <w:rsid w:val="00E4546F"/>
    <w:rsid w:val="00E4797D"/>
    <w:rsid w:val="00E50A52"/>
    <w:rsid w:val="00E6758B"/>
    <w:rsid w:val="00E7299C"/>
    <w:rsid w:val="00E775F7"/>
    <w:rsid w:val="00E8383B"/>
    <w:rsid w:val="00E861CC"/>
    <w:rsid w:val="00E96B91"/>
    <w:rsid w:val="00EA6D8A"/>
    <w:rsid w:val="00EB4CD3"/>
    <w:rsid w:val="00EB68AE"/>
    <w:rsid w:val="00EC06FB"/>
    <w:rsid w:val="00EC1147"/>
    <w:rsid w:val="00EC1798"/>
    <w:rsid w:val="00ED3A56"/>
    <w:rsid w:val="00EE5B20"/>
    <w:rsid w:val="00EF4CD1"/>
    <w:rsid w:val="00F15B7A"/>
    <w:rsid w:val="00F15F11"/>
    <w:rsid w:val="00F17536"/>
    <w:rsid w:val="00F40504"/>
    <w:rsid w:val="00F54705"/>
    <w:rsid w:val="00F64C84"/>
    <w:rsid w:val="00F75242"/>
    <w:rsid w:val="00F76FC2"/>
    <w:rsid w:val="00F86CCA"/>
    <w:rsid w:val="00FA6D8A"/>
    <w:rsid w:val="00FB44DA"/>
    <w:rsid w:val="00FD005B"/>
    <w:rsid w:val="00FE0C8C"/>
    <w:rsid w:val="00FE2C1F"/>
    <w:rsid w:val="00FE331A"/>
    <w:rsid w:val="00FE5652"/>
    <w:rsid w:val="00FE6256"/>
    <w:rsid w:val="00FF533E"/>
    <w:rsid w:val="00FF557C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8A8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5B0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547020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47020"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7020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547020"/>
  </w:style>
  <w:style w:type="paragraph" w:styleId="Footer">
    <w:name w:val="footer"/>
    <w:basedOn w:val="Normal"/>
    <w:link w:val="FooterChar"/>
    <w:rsid w:val="00547020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455EC"/>
    <w:rPr>
      <w:szCs w:val="24"/>
    </w:rPr>
  </w:style>
  <w:style w:type="paragraph" w:customStyle="1" w:styleId="CABSUBdotptbody">
    <w:name w:val="CABSUB dot pt body"/>
    <w:basedOn w:val="Normal"/>
    <w:rsid w:val="00EB4CD3"/>
    <w:pPr>
      <w:numPr>
        <w:numId w:val="1"/>
      </w:numPr>
    </w:pPr>
  </w:style>
  <w:style w:type="table" w:styleId="TableGrid">
    <w:name w:val="Table Grid"/>
    <w:basedOn w:val="TableNormal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32E6D"/>
    <w:rPr>
      <w:color w:val="0000FF"/>
      <w:u w:val="single"/>
    </w:rPr>
  </w:style>
  <w:style w:type="character" w:styleId="FollowedHyperlink">
    <w:name w:val="FollowedHyperlink"/>
    <w:basedOn w:val="DefaultParagraphFont"/>
    <w:rsid w:val="00832E6D"/>
    <w:rPr>
      <w:color w:val="606420"/>
      <w:u w:val="single"/>
    </w:rPr>
  </w:style>
  <w:style w:type="paragraph" w:styleId="BalloonText">
    <w:name w:val="Balloon Text"/>
    <w:basedOn w:val="Normal"/>
    <w:semiHidden/>
    <w:rsid w:val="009D324F"/>
    <w:rPr>
      <w:rFonts w:ascii="MS Shell Dlg" w:hAnsi="MS Shell Dlg" w:cs="MS Shell Dlg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6B63E0"/>
    <w:rPr>
      <w:color w:val="000000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57A73"/>
    <w:rPr>
      <w:sz w:val="24"/>
    </w:rPr>
  </w:style>
  <w:style w:type="paragraph" w:styleId="ListParagraph">
    <w:name w:val="List Paragraph"/>
    <w:basedOn w:val="Normal"/>
    <w:uiPriority w:val="34"/>
    <w:qFormat/>
    <w:rsid w:val="00B624B9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10D9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10D9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10D92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10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10D92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6" ma:contentTypeDescription="Create a new document." ma:contentTypeScope="" ma:versionID="87bd04697882a21302223ad9bb97502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7709fac38f0d45dc577096e22a373dff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C45F9-8E97-481E-9C6F-5CB347B424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E3206F-A4C5-47E3-AB4B-020BD516748E}">
  <ds:schemaRefs>
    <ds:schemaRef ds:uri="http://schemas.microsoft.com/office/2006/metadata/properties"/>
    <ds:schemaRef ds:uri="http://schemas.microsoft.com/office/infopath/2007/PartnerControls"/>
    <ds:schemaRef ds:uri="b8ed82f2-f7bd-423c-8698-5e132afe9245"/>
    <ds:schemaRef ds:uri="63e311de-a790-43ff-be63-577c26c7507c"/>
  </ds:schemaRefs>
</ds:datastoreItem>
</file>

<file path=customXml/itemProps3.xml><?xml version="1.0" encoding="utf-8"?>
<ds:datastoreItem xmlns:ds="http://schemas.openxmlformats.org/officeDocument/2006/customXml" ds:itemID="{48F5B1F5-7E7C-4067-B27B-FAA9CA3595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11673A-58A7-4BB6-B3BB-0D6B4C3BA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245</Words>
  <Characters>1381</Characters>
  <Application>Microsoft Office Word</Application>
  <DocSecurity>0</DocSecurity>
  <Lines>25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SECURITY CLASSIFICATION</vt:lpstr>
    </vt:vector>
  </TitlesOfParts>
  <Company/>
  <LinksUpToDate>false</LinksUpToDate>
  <CharactersWithSpaces>1621</CharactersWithSpaces>
  <SharedDoc>false</SharedDoc>
  <HyperlinkBase>https://www.cabinet.qld.gov.au/documents/2021/Nov/ApptQCT/</HyperlinkBase>
  <HLinks>
    <vt:vector size="24" baseType="variant">
      <vt:variant>
        <vt:i4>3801090</vt:i4>
      </vt:variant>
      <vt:variant>
        <vt:i4>59</vt:i4>
      </vt:variant>
      <vt:variant>
        <vt:i4>0</vt:i4>
      </vt:variant>
      <vt:variant>
        <vt:i4>5</vt:i4>
      </vt:variant>
      <vt:variant>
        <vt:lpwstr>mailto:rrb@treasury.qld.gov.au</vt:lpwstr>
      </vt:variant>
      <vt:variant>
        <vt:lpwstr/>
      </vt:variant>
      <vt:variant>
        <vt:i4>786522</vt:i4>
      </vt:variant>
      <vt:variant>
        <vt:i4>50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http://www.premiers.qld.gov.au/About_the_department/publications/policies/Governing_Queensland/Cabinet_Handbook/legislation</vt:lpwstr>
      </vt:variant>
      <vt:variant>
        <vt:lpwstr/>
      </vt:variant>
      <vt:variant>
        <vt:i4>786522</vt:i4>
      </vt:variant>
      <vt:variant>
        <vt:i4>3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http://www.premiers.qld.gov.au/About_the_department/publications/policies/Governing_Queensland/Cabinet_Handbook/legislation</vt:lpwstr>
      </vt:variant>
      <vt:variant>
        <vt:lpwstr/>
      </vt:variant>
      <vt:variant>
        <vt:i4>5963869</vt:i4>
      </vt:variant>
      <vt:variant>
        <vt:i4>0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http://www.premiers.qld.gov.au/About_the_department/publications/policies/Governing_Queensland/The_Queensland_Legislation_Handbook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23</cp:revision>
  <cp:lastPrinted>2019-09-17T06:27:00Z</cp:lastPrinted>
  <dcterms:created xsi:type="dcterms:W3CDTF">2021-06-17T04:47:00Z</dcterms:created>
  <dcterms:modified xsi:type="dcterms:W3CDTF">2022-07-04T01:06:00Z</dcterms:modified>
  <cp:category>Boards,Education,Significant_Appointments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</Properties>
</file>